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281" w:rsidRDefault="002A175E" w:rsidP="002A175E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Музичне мистецтво, 7 клас</w:t>
      </w:r>
    </w:p>
    <w:p w:rsidR="002A175E" w:rsidRDefault="002A175E" w:rsidP="002A175E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Урок 30.</w:t>
      </w:r>
    </w:p>
    <w:p w:rsidR="002A175E" w:rsidRPr="00120BBB" w:rsidRDefault="002A175E" w:rsidP="002A175E">
      <w:pPr>
        <w:pStyle w:val="a3"/>
        <w:rPr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Тема: </w:t>
      </w:r>
      <w:r w:rsidRPr="00341AEF">
        <w:rPr>
          <w:rStyle w:val="Bodytext9pt2"/>
          <w:color w:val="000000"/>
          <w:sz w:val="28"/>
          <w:szCs w:val="28"/>
          <w:lang w:val="uk-UA"/>
        </w:rPr>
        <w:t>І.Шамо,</w:t>
      </w:r>
      <w:r>
        <w:rPr>
          <w:rStyle w:val="Bodytext9pt2"/>
          <w:color w:val="000000"/>
          <w:sz w:val="28"/>
          <w:szCs w:val="28"/>
          <w:lang w:val="uk-UA"/>
        </w:rPr>
        <w:t xml:space="preserve"> </w:t>
      </w:r>
      <w:r w:rsidRPr="00341AEF">
        <w:rPr>
          <w:rStyle w:val="Bodytext9pt2"/>
          <w:color w:val="000000"/>
          <w:sz w:val="28"/>
          <w:szCs w:val="28"/>
          <w:lang w:val="uk-UA"/>
        </w:rPr>
        <w:t>Д.Луценко «Києве мій»</w:t>
      </w:r>
      <w:r>
        <w:rPr>
          <w:rStyle w:val="Bodytext9pt2"/>
          <w:color w:val="000000"/>
          <w:sz w:val="28"/>
          <w:szCs w:val="28"/>
          <w:lang w:val="uk-UA"/>
        </w:rPr>
        <w:t xml:space="preserve">. </w:t>
      </w:r>
      <w:r w:rsidRPr="00120BBB">
        <w:rPr>
          <w:rStyle w:val="Bodytext7"/>
          <w:color w:val="000000"/>
          <w:sz w:val="28"/>
          <w:szCs w:val="28"/>
        </w:rPr>
        <w:t>Виникнення рок- опери як театрального жанру, зарубіжна рок</w:t>
      </w:r>
      <w:r w:rsidRPr="00E748D2">
        <w:rPr>
          <w:rStyle w:val="Bodytext7"/>
          <w:color w:val="000000"/>
          <w:sz w:val="28"/>
          <w:szCs w:val="28"/>
        </w:rPr>
        <w:t>-</w:t>
      </w:r>
      <w:r w:rsidRPr="00120BBB">
        <w:rPr>
          <w:rStyle w:val="Bodytext7"/>
          <w:color w:val="000000"/>
          <w:sz w:val="28"/>
          <w:szCs w:val="28"/>
        </w:rPr>
        <w:t xml:space="preserve"> опера</w:t>
      </w:r>
      <w:r w:rsidRPr="00E748D2">
        <w:rPr>
          <w:rStyle w:val="Bodytext7"/>
          <w:color w:val="000000"/>
          <w:sz w:val="28"/>
          <w:szCs w:val="28"/>
        </w:rPr>
        <w:t>.</w:t>
      </w:r>
      <w:r>
        <w:rPr>
          <w:rStyle w:val="Bodytext7"/>
          <w:color w:val="000000"/>
          <w:sz w:val="28"/>
          <w:szCs w:val="28"/>
          <w:lang w:val="uk-UA"/>
        </w:rPr>
        <w:t xml:space="preserve"> </w:t>
      </w:r>
      <w:r w:rsidRPr="00120BBB">
        <w:rPr>
          <w:rStyle w:val="Bodytext7"/>
          <w:color w:val="000000"/>
          <w:sz w:val="28"/>
          <w:szCs w:val="28"/>
        </w:rPr>
        <w:t>Особливості</w:t>
      </w:r>
      <w:r>
        <w:rPr>
          <w:sz w:val="28"/>
          <w:szCs w:val="28"/>
          <w:lang w:val="uk-UA"/>
        </w:rPr>
        <w:t xml:space="preserve"> </w:t>
      </w:r>
      <w:r w:rsidRPr="00120BBB">
        <w:rPr>
          <w:rStyle w:val="Bodytext7"/>
          <w:color w:val="000000"/>
          <w:sz w:val="28"/>
          <w:szCs w:val="28"/>
        </w:rPr>
        <w:t>жанру.</w:t>
      </w:r>
    </w:p>
    <w:p w:rsidR="007C3C41" w:rsidRPr="008133FC" w:rsidRDefault="002A175E" w:rsidP="007C3C41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120BBB">
        <w:rPr>
          <w:rStyle w:val="Bodytext7"/>
          <w:color w:val="000000"/>
          <w:sz w:val="28"/>
          <w:szCs w:val="28"/>
        </w:rPr>
        <w:t>Спорідненні жанри. Рок-опера в кіно. Відмінності рок-опери від класичних музично- театральних жанрів. Вітчизняна рок-опера</w:t>
      </w:r>
      <w:r>
        <w:rPr>
          <w:rStyle w:val="Bodytext7"/>
          <w:color w:val="000000"/>
          <w:sz w:val="28"/>
          <w:szCs w:val="28"/>
          <w:lang w:val="uk-UA"/>
        </w:rPr>
        <w:t>.</w:t>
      </w:r>
      <w:r w:rsidR="007C3C41" w:rsidRPr="007C3C41">
        <w:rPr>
          <w:color w:val="000000"/>
          <w:sz w:val="28"/>
          <w:szCs w:val="28"/>
        </w:rPr>
        <w:t xml:space="preserve"> </w:t>
      </w:r>
      <w:r w:rsidR="007C3C41" w:rsidRPr="008133FC">
        <w:rPr>
          <w:rStyle w:val="Bodytext9pt2"/>
          <w:color w:val="000000"/>
          <w:sz w:val="28"/>
          <w:szCs w:val="28"/>
        </w:rPr>
        <w:t xml:space="preserve">О.Рибніков Пролог, романс «Я тебе </w:t>
      </w:r>
      <w:r w:rsidR="007C3C41">
        <w:rPr>
          <w:rStyle w:val="Bodytext9pt2"/>
          <w:color w:val="000000"/>
          <w:sz w:val="28"/>
          <w:szCs w:val="28"/>
        </w:rPr>
        <w:t>ніколи не забуду», романс «Біл</w:t>
      </w:r>
      <w:r w:rsidR="007C3C41">
        <w:rPr>
          <w:rStyle w:val="Bodytext9pt2"/>
          <w:color w:val="000000"/>
          <w:sz w:val="28"/>
          <w:szCs w:val="28"/>
          <w:lang w:val="uk-UA"/>
        </w:rPr>
        <w:t xml:space="preserve">а </w:t>
      </w:r>
      <w:r w:rsidR="007C3C41" w:rsidRPr="008133FC">
        <w:rPr>
          <w:rStyle w:val="Bodytext9pt2"/>
          <w:color w:val="000000"/>
          <w:sz w:val="28"/>
          <w:szCs w:val="28"/>
        </w:rPr>
        <w:t xml:space="preserve"> шипшина», епілог «Алілуя» з рок-опери «Юнона і Авось»</w:t>
      </w:r>
    </w:p>
    <w:p w:rsidR="002A175E" w:rsidRDefault="002A175E" w:rsidP="002A175E">
      <w:pPr>
        <w:pStyle w:val="a3"/>
        <w:rPr>
          <w:rStyle w:val="Bodytext7"/>
          <w:color w:val="000000"/>
          <w:sz w:val="28"/>
          <w:szCs w:val="28"/>
          <w:lang w:val="uk-UA"/>
        </w:rPr>
      </w:pPr>
    </w:p>
    <w:p w:rsidR="002A175E" w:rsidRDefault="002A175E" w:rsidP="002A175E">
      <w:pPr>
        <w:pStyle w:val="a3"/>
        <w:rPr>
          <w:rStyle w:val="Bodytext7"/>
          <w:color w:val="000000"/>
          <w:sz w:val="28"/>
          <w:szCs w:val="28"/>
          <w:lang w:val="uk-UA"/>
        </w:rPr>
      </w:pPr>
      <w:r>
        <w:rPr>
          <w:rStyle w:val="Bodytext7"/>
          <w:b/>
          <w:color w:val="000000"/>
          <w:sz w:val="28"/>
          <w:szCs w:val="28"/>
          <w:lang w:val="uk-UA"/>
        </w:rPr>
        <w:t xml:space="preserve">Мета: </w:t>
      </w:r>
      <w:r>
        <w:rPr>
          <w:rStyle w:val="Bodytext7"/>
          <w:color w:val="000000"/>
          <w:sz w:val="28"/>
          <w:szCs w:val="28"/>
          <w:lang w:val="uk-UA"/>
        </w:rPr>
        <w:t>Ознайомити з історією виникнення рок-опери як театралізованого жанру, розглянути приклади зарубіжної рок-опери т а познайомити з її творцями та виконаннями головних ролей, ознайомити із видатними іменами в історії розвитку рок-опери, розглянути особливості жанру та зв</w:t>
      </w:r>
      <w:r w:rsidRPr="002A175E">
        <w:rPr>
          <w:rStyle w:val="Bodytext7"/>
          <w:color w:val="000000"/>
          <w:sz w:val="28"/>
          <w:szCs w:val="28"/>
          <w:lang w:val="uk-UA"/>
        </w:rPr>
        <w:t>’</w:t>
      </w:r>
      <w:r>
        <w:rPr>
          <w:rStyle w:val="Bodytext7"/>
          <w:color w:val="000000"/>
          <w:sz w:val="28"/>
          <w:szCs w:val="28"/>
          <w:lang w:val="uk-UA"/>
        </w:rPr>
        <w:t>язок зі спорідненими сценічними жанрами, зосередити увагу на відмінності рок-опери від класичних музично-театральних жанрів.</w:t>
      </w:r>
    </w:p>
    <w:p w:rsidR="002A175E" w:rsidRDefault="002A175E" w:rsidP="002A175E">
      <w:pPr>
        <w:pStyle w:val="a3"/>
        <w:rPr>
          <w:rStyle w:val="Bodytext7"/>
          <w:color w:val="000000"/>
          <w:sz w:val="28"/>
          <w:szCs w:val="28"/>
          <w:lang w:val="uk-UA"/>
        </w:rPr>
      </w:pPr>
      <w:r>
        <w:rPr>
          <w:rStyle w:val="Bodytext7"/>
          <w:color w:val="000000"/>
          <w:sz w:val="28"/>
          <w:szCs w:val="28"/>
          <w:lang w:val="uk-UA"/>
        </w:rPr>
        <w:t>Розвивати вміння учнів уважно слухати рок-оперу та знаходити відповідні спільні та відмінні риси від класичних музично-театральних жанрів, розвивати вміння аналізувати номери рок-опер.</w:t>
      </w:r>
    </w:p>
    <w:p w:rsidR="002A175E" w:rsidRDefault="002A175E" w:rsidP="002A175E">
      <w:pPr>
        <w:pStyle w:val="a3"/>
        <w:rPr>
          <w:rStyle w:val="Bodytext7"/>
          <w:color w:val="000000"/>
          <w:sz w:val="28"/>
          <w:szCs w:val="28"/>
          <w:lang w:val="uk-UA"/>
        </w:rPr>
      </w:pPr>
      <w:r>
        <w:rPr>
          <w:rStyle w:val="Bodytext7"/>
          <w:color w:val="000000"/>
          <w:sz w:val="28"/>
          <w:szCs w:val="28"/>
          <w:lang w:val="uk-UA"/>
        </w:rPr>
        <w:t>Виховувати інтерес до рок-опер , ціннісне ставлення до мистецтва сучасності.</w:t>
      </w:r>
    </w:p>
    <w:p w:rsidR="002A175E" w:rsidRDefault="002A175E" w:rsidP="002A175E">
      <w:pPr>
        <w:pStyle w:val="a3"/>
        <w:jc w:val="center"/>
        <w:rPr>
          <w:rStyle w:val="Bodytext7"/>
          <w:b/>
          <w:color w:val="000000"/>
          <w:sz w:val="28"/>
          <w:szCs w:val="28"/>
          <w:lang w:val="uk-UA"/>
        </w:rPr>
      </w:pPr>
      <w:r>
        <w:rPr>
          <w:rStyle w:val="Bodytext7"/>
          <w:b/>
          <w:color w:val="000000"/>
          <w:sz w:val="28"/>
          <w:szCs w:val="28"/>
          <w:lang w:val="uk-UA"/>
        </w:rPr>
        <w:t>Хід уроку:</w:t>
      </w:r>
    </w:p>
    <w:p w:rsidR="002A175E" w:rsidRPr="002A175E" w:rsidRDefault="002A175E" w:rsidP="002A175E">
      <w:pPr>
        <w:pStyle w:val="a3"/>
        <w:numPr>
          <w:ilvl w:val="0"/>
          <w:numId w:val="1"/>
        </w:numPr>
        <w:rPr>
          <w:rStyle w:val="Bodytext7"/>
          <w:rFonts w:asciiTheme="minorHAnsi" w:hAnsiTheme="minorHAnsi" w:cstheme="minorBidi"/>
          <w:b/>
          <w:sz w:val="28"/>
          <w:szCs w:val="28"/>
          <w:shd w:val="clear" w:color="auto" w:fill="auto"/>
          <w:lang w:val="uk-UA"/>
        </w:rPr>
      </w:pPr>
      <w:r>
        <w:rPr>
          <w:rStyle w:val="Bodytext7"/>
          <w:b/>
          <w:color w:val="000000"/>
          <w:sz w:val="28"/>
          <w:szCs w:val="28"/>
          <w:lang w:val="uk-UA"/>
        </w:rPr>
        <w:t>Музичне вітання, оголошення теми уроку.</w:t>
      </w:r>
    </w:p>
    <w:p w:rsidR="002A175E" w:rsidRPr="002A175E" w:rsidRDefault="002A175E" w:rsidP="002A175E">
      <w:pPr>
        <w:pStyle w:val="a3"/>
        <w:numPr>
          <w:ilvl w:val="0"/>
          <w:numId w:val="1"/>
        </w:numPr>
        <w:rPr>
          <w:rStyle w:val="Bodytext7"/>
          <w:rFonts w:asciiTheme="minorHAnsi" w:hAnsiTheme="minorHAnsi" w:cstheme="minorBidi"/>
          <w:b/>
          <w:sz w:val="28"/>
          <w:szCs w:val="28"/>
          <w:shd w:val="clear" w:color="auto" w:fill="auto"/>
          <w:lang w:val="uk-UA"/>
        </w:rPr>
      </w:pPr>
      <w:r>
        <w:rPr>
          <w:rStyle w:val="Bodytext7"/>
          <w:b/>
          <w:color w:val="000000"/>
          <w:sz w:val="28"/>
          <w:szCs w:val="28"/>
          <w:lang w:val="uk-UA"/>
        </w:rPr>
        <w:t>Актуалізація опорних знань</w:t>
      </w:r>
    </w:p>
    <w:p w:rsidR="002A175E" w:rsidRPr="002A175E" w:rsidRDefault="002A175E" w:rsidP="002A175E">
      <w:pPr>
        <w:pStyle w:val="a3"/>
        <w:numPr>
          <w:ilvl w:val="0"/>
          <w:numId w:val="2"/>
        </w:numPr>
        <w:rPr>
          <w:rStyle w:val="Bodytext7"/>
          <w:rFonts w:asciiTheme="minorHAnsi" w:hAnsiTheme="minorHAnsi" w:cstheme="minorBidi"/>
          <w:i/>
          <w:sz w:val="28"/>
          <w:szCs w:val="28"/>
          <w:shd w:val="clear" w:color="auto" w:fill="auto"/>
          <w:lang w:val="uk-UA"/>
        </w:rPr>
      </w:pPr>
      <w:r>
        <w:rPr>
          <w:rStyle w:val="Bodytext7"/>
          <w:i/>
          <w:color w:val="000000"/>
          <w:sz w:val="28"/>
          <w:szCs w:val="28"/>
          <w:lang w:val="uk-UA"/>
        </w:rPr>
        <w:t>Розкажіть про особливості телемюзиклу</w:t>
      </w:r>
    </w:p>
    <w:p w:rsidR="002A175E" w:rsidRPr="002A175E" w:rsidRDefault="002A175E" w:rsidP="002A175E">
      <w:pPr>
        <w:pStyle w:val="a3"/>
        <w:numPr>
          <w:ilvl w:val="0"/>
          <w:numId w:val="2"/>
        </w:numPr>
        <w:rPr>
          <w:rStyle w:val="Bodytext7"/>
          <w:rFonts w:asciiTheme="minorHAnsi" w:hAnsiTheme="minorHAnsi" w:cstheme="minorBidi"/>
          <w:i/>
          <w:sz w:val="28"/>
          <w:szCs w:val="28"/>
          <w:shd w:val="clear" w:color="auto" w:fill="auto"/>
          <w:lang w:val="uk-UA"/>
        </w:rPr>
      </w:pPr>
      <w:r>
        <w:rPr>
          <w:rStyle w:val="Bodytext7"/>
          <w:i/>
          <w:color w:val="000000"/>
          <w:sz w:val="28"/>
          <w:szCs w:val="28"/>
          <w:lang w:val="uk-UA"/>
        </w:rPr>
        <w:t>Чим він відрізняється від мюзиклу в театрі?</w:t>
      </w:r>
    </w:p>
    <w:p w:rsidR="002A175E" w:rsidRPr="002A175E" w:rsidRDefault="002A175E" w:rsidP="002A175E">
      <w:pPr>
        <w:pStyle w:val="a3"/>
        <w:numPr>
          <w:ilvl w:val="0"/>
          <w:numId w:val="2"/>
        </w:numPr>
        <w:rPr>
          <w:rStyle w:val="Bodytext7"/>
          <w:rFonts w:asciiTheme="minorHAnsi" w:hAnsiTheme="minorHAnsi" w:cstheme="minorBidi"/>
          <w:i/>
          <w:sz w:val="28"/>
          <w:szCs w:val="28"/>
          <w:shd w:val="clear" w:color="auto" w:fill="auto"/>
          <w:lang w:val="uk-UA"/>
        </w:rPr>
      </w:pPr>
      <w:r>
        <w:rPr>
          <w:rStyle w:val="Bodytext7"/>
          <w:i/>
          <w:color w:val="000000"/>
          <w:sz w:val="28"/>
          <w:szCs w:val="28"/>
          <w:lang w:val="uk-UA"/>
        </w:rPr>
        <w:t>Назвіть телемюзикли, які ви знаєте</w:t>
      </w:r>
    </w:p>
    <w:p w:rsidR="002A175E" w:rsidRPr="002A175E" w:rsidRDefault="002A175E" w:rsidP="002A175E">
      <w:pPr>
        <w:pStyle w:val="a3"/>
        <w:numPr>
          <w:ilvl w:val="0"/>
          <w:numId w:val="2"/>
        </w:numPr>
        <w:rPr>
          <w:rStyle w:val="Bodytext7"/>
          <w:rFonts w:asciiTheme="minorHAnsi" w:hAnsiTheme="minorHAnsi" w:cstheme="minorBidi"/>
          <w:i/>
          <w:sz w:val="28"/>
          <w:szCs w:val="28"/>
          <w:shd w:val="clear" w:color="auto" w:fill="auto"/>
          <w:lang w:val="uk-UA"/>
        </w:rPr>
      </w:pPr>
      <w:r>
        <w:rPr>
          <w:rStyle w:val="Bodytext7"/>
          <w:i/>
          <w:color w:val="000000"/>
          <w:sz w:val="28"/>
          <w:szCs w:val="28"/>
          <w:lang w:val="uk-UA"/>
        </w:rPr>
        <w:t>Яку роль виконує музика в телемюзиклах?</w:t>
      </w:r>
    </w:p>
    <w:p w:rsidR="002A175E" w:rsidRPr="002A175E" w:rsidRDefault="002A175E" w:rsidP="002A175E">
      <w:pPr>
        <w:pStyle w:val="a3"/>
        <w:numPr>
          <w:ilvl w:val="0"/>
          <w:numId w:val="1"/>
        </w:numPr>
        <w:rPr>
          <w:rStyle w:val="Bodytext7"/>
          <w:rFonts w:asciiTheme="minorHAnsi" w:hAnsiTheme="minorHAnsi" w:cstheme="minorBidi"/>
          <w:b/>
          <w:sz w:val="28"/>
          <w:szCs w:val="28"/>
          <w:shd w:val="clear" w:color="auto" w:fill="auto"/>
          <w:lang w:val="uk-UA"/>
        </w:rPr>
      </w:pPr>
      <w:r>
        <w:rPr>
          <w:rStyle w:val="Bodytext7"/>
          <w:b/>
          <w:color w:val="000000"/>
          <w:sz w:val="28"/>
          <w:szCs w:val="28"/>
          <w:lang w:val="uk-UA"/>
        </w:rPr>
        <w:t>Розповідь про сюжет рок-опери «Юнона і Авось»</w:t>
      </w:r>
    </w:p>
    <w:p w:rsidR="002A175E" w:rsidRDefault="002A175E" w:rsidP="002A175E">
      <w:pPr>
        <w:pStyle w:val="a3"/>
        <w:rPr>
          <w:rStyle w:val="Bodytext7"/>
          <w:color w:val="000000"/>
          <w:sz w:val="28"/>
          <w:szCs w:val="28"/>
          <w:lang w:val="uk-UA"/>
        </w:rPr>
      </w:pPr>
      <w:r>
        <w:rPr>
          <w:rStyle w:val="Bodytext7"/>
          <w:color w:val="000000"/>
          <w:sz w:val="28"/>
          <w:szCs w:val="28"/>
          <w:lang w:val="uk-UA"/>
        </w:rPr>
        <w:t xml:space="preserve">«Юнона і Авось» - одна з найвідоміших рок-опер композитора Олексія Рибнікова на вірші поета Андрія Вознесенського. </w:t>
      </w:r>
    </w:p>
    <w:p w:rsidR="0059673D" w:rsidRDefault="0059673D" w:rsidP="002A175E">
      <w:pPr>
        <w:pStyle w:val="a3"/>
        <w:rPr>
          <w:rStyle w:val="Bodytext7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3175</wp:posOffset>
            </wp:positionV>
            <wp:extent cx="2095500" cy="2095500"/>
            <wp:effectExtent l="19050" t="0" r="0" b="0"/>
            <wp:wrapSquare wrapText="bothSides"/>
            <wp:docPr id="2" name="Рисунок 1" descr="Олексій Рибник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лексій Рибников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52D7" w:rsidRDefault="002352D7" w:rsidP="002A175E">
      <w:pPr>
        <w:pStyle w:val="a3"/>
        <w:rPr>
          <w:rStyle w:val="Bodytext7"/>
          <w:i/>
          <w:color w:val="000000"/>
          <w:sz w:val="28"/>
          <w:szCs w:val="28"/>
          <w:lang w:val="uk-UA"/>
        </w:rPr>
      </w:pPr>
      <w:r>
        <w:rPr>
          <w:rStyle w:val="Bodytext7"/>
          <w:color w:val="000000"/>
          <w:sz w:val="28"/>
          <w:szCs w:val="28"/>
          <w:lang w:val="uk-UA"/>
        </w:rPr>
        <w:t xml:space="preserve">В 1978 році композитор Олександр Рибніков показав режисеру Марку Захарову свої музичні імпровізації на теми православних піснеспівів. Захарову сподобалась музика і тоді виникла ідея створити на її основі музичний спектакль на сюжет «Слова о полку Ігоревім». Він звернувся з цією пропозицією до поета Андрія Вознесенського (це була їх перша зустріч), проте цю ідею він не підтримав: </w:t>
      </w:r>
      <w:r w:rsidRPr="002352D7">
        <w:rPr>
          <w:rStyle w:val="Bodytext7"/>
          <w:i/>
          <w:color w:val="000000"/>
          <w:sz w:val="28"/>
          <w:szCs w:val="28"/>
          <w:lang w:val="uk-UA"/>
        </w:rPr>
        <w:t>тоді я був наглий молодий поет</w:t>
      </w:r>
      <w:r>
        <w:rPr>
          <w:rStyle w:val="Bodytext7"/>
          <w:i/>
          <w:color w:val="000000"/>
          <w:sz w:val="28"/>
          <w:szCs w:val="28"/>
          <w:lang w:val="uk-UA"/>
        </w:rPr>
        <w:t>, мені здавалося незрозумілим, для чого писати дещо слов</w:t>
      </w:r>
      <w:r w:rsidRPr="002352D7">
        <w:rPr>
          <w:rStyle w:val="Bodytext7"/>
          <w:i/>
          <w:color w:val="000000"/>
          <w:sz w:val="28"/>
          <w:szCs w:val="28"/>
          <w:lang w:val="uk-UA"/>
        </w:rPr>
        <w:t>’</w:t>
      </w:r>
      <w:r>
        <w:rPr>
          <w:rStyle w:val="Bodytext7"/>
          <w:i/>
          <w:color w:val="000000"/>
          <w:sz w:val="28"/>
          <w:szCs w:val="28"/>
          <w:lang w:val="uk-UA"/>
        </w:rPr>
        <w:t xml:space="preserve">янофільське по «Слову о полку Ігоревім», в той час як невідомий його автор і навіть невідомо, був чи ні </w:t>
      </w:r>
      <w:r>
        <w:rPr>
          <w:rStyle w:val="Bodytext7"/>
          <w:i/>
          <w:color w:val="000000"/>
          <w:sz w:val="28"/>
          <w:szCs w:val="28"/>
          <w:lang w:val="uk-UA"/>
        </w:rPr>
        <w:lastRenderedPageBreak/>
        <w:t>автор «Слова». Я кажу: «У мене є своя поема, вона називається «Авось» про любов 42-літнього графа Рєзанова до 16-и літньої Кончіти, давайте зробимо оперу по цій поемі». Марк розгубився дещо і сказав: «Давайте я почитаю». На наступний день він мені сказав, що він згідний і що ми зробимо оперу, причому вибір композитора буде його, Марка. Він вибрав Олексія Рибнікова. Це був щасливий вибір.</w:t>
      </w:r>
    </w:p>
    <w:p w:rsidR="002352D7" w:rsidRDefault="002352D7" w:rsidP="002A175E">
      <w:pPr>
        <w:pStyle w:val="a3"/>
        <w:rPr>
          <w:rStyle w:val="Bodytext7"/>
          <w:color w:val="000000"/>
          <w:sz w:val="28"/>
          <w:szCs w:val="28"/>
          <w:lang w:val="uk-UA"/>
        </w:rPr>
      </w:pPr>
      <w:r>
        <w:rPr>
          <w:rStyle w:val="Bodytext7"/>
          <w:color w:val="000000"/>
          <w:sz w:val="28"/>
          <w:szCs w:val="28"/>
          <w:lang w:val="uk-UA"/>
        </w:rPr>
        <w:t xml:space="preserve">В основу лібрето була дійсно покладена поема «Авось» (1970), хоча для театральної постановки довелось дописати багато арій і сцен. </w:t>
      </w:r>
      <w:r w:rsidR="00550F3F">
        <w:rPr>
          <w:rStyle w:val="Bodytext7"/>
          <w:color w:val="000000"/>
          <w:sz w:val="28"/>
          <w:szCs w:val="28"/>
          <w:lang w:val="uk-UA"/>
        </w:rPr>
        <w:t>Слово «рок-опера» автори замінили на «Сучасна опера», постільки за рок-музикою в той час був строгий контроль зі сторони влади. Постановка танцювальних номерів була здійснена балетмейстером Володимиром Васильєвим, який  теж спочатку відчував, що майбутня постановка не має аналогів на радянській сцені.</w:t>
      </w:r>
    </w:p>
    <w:p w:rsidR="0058228D" w:rsidRDefault="0058228D" w:rsidP="002A175E">
      <w:pPr>
        <w:pStyle w:val="a3"/>
        <w:rPr>
          <w:rStyle w:val="Bodytext7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1905</wp:posOffset>
            </wp:positionV>
            <wp:extent cx="2190750" cy="1657350"/>
            <wp:effectExtent l="19050" t="0" r="0" b="0"/>
            <wp:wrapSquare wrapText="bothSides"/>
            <wp:docPr id="1" name="Рисунок 0" descr="57cbbd912a957e73aad7482247bfab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7cbbd912a957e73aad7482247bfabce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0750" cy="1657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50F3F" w:rsidRDefault="00550F3F" w:rsidP="002A175E">
      <w:pPr>
        <w:pStyle w:val="a3"/>
        <w:rPr>
          <w:rStyle w:val="Bodytext7"/>
          <w:color w:val="000000"/>
          <w:sz w:val="28"/>
          <w:szCs w:val="28"/>
          <w:lang w:val="uk-UA"/>
        </w:rPr>
      </w:pPr>
      <w:r>
        <w:rPr>
          <w:rStyle w:val="Bodytext7"/>
          <w:color w:val="000000"/>
          <w:sz w:val="28"/>
          <w:szCs w:val="28"/>
          <w:lang w:val="uk-UA"/>
        </w:rPr>
        <w:t>Паралельно була записана аудіо версія опери з іншими виконавцями.  9 грудня 1980 року відбулось перше публічне прослуховування опери. Прем</w:t>
      </w:r>
      <w:r w:rsidRPr="00550F3F">
        <w:rPr>
          <w:rStyle w:val="Bodytext7"/>
          <w:color w:val="000000"/>
          <w:sz w:val="28"/>
          <w:szCs w:val="28"/>
        </w:rPr>
        <w:t>’</w:t>
      </w:r>
      <w:r>
        <w:rPr>
          <w:rStyle w:val="Bodytext7"/>
          <w:color w:val="000000"/>
          <w:sz w:val="28"/>
          <w:szCs w:val="28"/>
          <w:lang w:val="uk-UA"/>
        </w:rPr>
        <w:t xml:space="preserve">єра опери відбулась 9 липня 1981 на сцені Московського театру ім.Ленінського комсомолу. Через кілька днів , як згадував Рибніков, на Заході були опубліковані скандальні статті про спектакль, якого оцінили як антирадянський і це ускладнило життя його авторам: </w:t>
      </w:r>
      <w:r>
        <w:rPr>
          <w:rStyle w:val="Bodytext7"/>
          <w:i/>
          <w:color w:val="000000"/>
          <w:sz w:val="28"/>
          <w:szCs w:val="28"/>
          <w:lang w:val="uk-UA"/>
        </w:rPr>
        <w:t>Західна преса зреагувала так, ніби ми робили прем</w:t>
      </w:r>
      <w:r w:rsidRPr="00550F3F">
        <w:rPr>
          <w:rStyle w:val="Bodytext7"/>
          <w:i/>
          <w:color w:val="000000"/>
          <w:sz w:val="28"/>
          <w:szCs w:val="28"/>
          <w:lang w:val="uk-UA"/>
        </w:rPr>
        <w:t>’</w:t>
      </w:r>
      <w:r>
        <w:rPr>
          <w:rStyle w:val="Bodytext7"/>
          <w:i/>
          <w:color w:val="000000"/>
          <w:sz w:val="28"/>
          <w:szCs w:val="28"/>
          <w:lang w:val="uk-UA"/>
        </w:rPr>
        <w:t xml:space="preserve">єру на Бродвеї, а не в радянській Москві. Після цього мене дуже надовго відсунули в тінь. Спектакль грали, але не випускали за кордон, дуже довго не виходила пластинка (адже на спектакль </w:t>
      </w:r>
      <w:r w:rsidR="00011774">
        <w:rPr>
          <w:rStyle w:val="Bodytext7"/>
          <w:i/>
          <w:color w:val="000000"/>
          <w:sz w:val="28"/>
          <w:szCs w:val="28"/>
          <w:lang w:val="uk-UA"/>
        </w:rPr>
        <w:t>ходить 800 людей 2-3 рази в місяць, а пластинка – це масова відомість). Мене навіть не признавали автором, не підписували зі мною договір, і я судився з Міністерством культури СРСР, на суд приходили іноземні кореспонденти. Вигравши суд я попав в категорію людей, з якими краще не зв</w:t>
      </w:r>
      <w:r w:rsidR="00011774" w:rsidRPr="00011774">
        <w:rPr>
          <w:rStyle w:val="Bodytext7"/>
          <w:i/>
          <w:color w:val="000000"/>
          <w:sz w:val="28"/>
          <w:szCs w:val="28"/>
        </w:rPr>
        <w:t>’</w:t>
      </w:r>
      <w:r w:rsidR="00011774">
        <w:rPr>
          <w:rStyle w:val="Bodytext7"/>
          <w:i/>
          <w:color w:val="000000"/>
          <w:sz w:val="28"/>
          <w:szCs w:val="28"/>
          <w:lang w:val="uk-UA"/>
        </w:rPr>
        <w:t>язуватись.</w:t>
      </w:r>
    </w:p>
    <w:p w:rsidR="00011774" w:rsidRPr="00011774" w:rsidRDefault="00011774" w:rsidP="002A175E">
      <w:pPr>
        <w:pStyle w:val="a3"/>
        <w:rPr>
          <w:rStyle w:val="Bodytext7"/>
          <w:color w:val="000000"/>
          <w:sz w:val="28"/>
          <w:szCs w:val="28"/>
          <w:lang w:val="uk-UA"/>
        </w:rPr>
      </w:pPr>
      <w:r>
        <w:rPr>
          <w:rStyle w:val="Bodytext7"/>
          <w:color w:val="000000"/>
          <w:sz w:val="28"/>
          <w:szCs w:val="28"/>
          <w:lang w:val="uk-UA"/>
        </w:rPr>
        <w:t>Проте через деякий час завдяки П</w:t>
      </w:r>
      <w:r w:rsidRPr="00011774">
        <w:rPr>
          <w:rStyle w:val="Bodytext7"/>
          <w:color w:val="000000"/>
          <w:sz w:val="28"/>
          <w:szCs w:val="28"/>
        </w:rPr>
        <w:t>’</w:t>
      </w:r>
      <w:r>
        <w:rPr>
          <w:rStyle w:val="Bodytext7"/>
          <w:color w:val="000000"/>
          <w:sz w:val="28"/>
          <w:szCs w:val="28"/>
          <w:lang w:val="uk-UA"/>
        </w:rPr>
        <w:t>єру Кардену відбулись гастролі театру «Ленком» в Парижі і на Бродвеї в Нью-Йорку, потім в Німеччині, Нідерландах та інших країнах.  В «Ленкомі» за 30 з лишнім років спектакль витримав більш тисячі представлень і до цих пір іде з незмінним аншлагом. 31 грудня 1985 року на сценв БК ім. Капранова в Санкт-Петербурзі відбулась прем</w:t>
      </w:r>
      <w:r w:rsidRPr="00011774">
        <w:rPr>
          <w:rStyle w:val="Bodytext7"/>
          <w:color w:val="000000"/>
          <w:sz w:val="28"/>
          <w:szCs w:val="28"/>
        </w:rPr>
        <w:t>’</w:t>
      </w:r>
      <w:r>
        <w:rPr>
          <w:rStyle w:val="Bodytext7"/>
          <w:color w:val="000000"/>
          <w:sz w:val="28"/>
          <w:szCs w:val="28"/>
          <w:lang w:val="uk-UA"/>
        </w:rPr>
        <w:t>єра рок-опери в виконанні ВІО «Поющие г</w:t>
      </w:r>
      <w:r>
        <w:rPr>
          <w:rStyle w:val="Bodytext7"/>
          <w:color w:val="000000"/>
          <w:sz w:val="28"/>
          <w:szCs w:val="28"/>
        </w:rPr>
        <w:t xml:space="preserve">итары». </w:t>
      </w:r>
      <w:r>
        <w:rPr>
          <w:rStyle w:val="Bodytext7"/>
          <w:color w:val="000000"/>
          <w:sz w:val="28"/>
          <w:szCs w:val="28"/>
          <w:lang w:val="uk-UA"/>
        </w:rPr>
        <w:t>Дана сценічна версія відрізнялась від постановки «Ленкома». Олексій Рибников , який був присутній на прем</w:t>
      </w:r>
      <w:r w:rsidRPr="00011774">
        <w:rPr>
          <w:rStyle w:val="Bodytext7"/>
          <w:color w:val="000000"/>
          <w:sz w:val="28"/>
          <w:szCs w:val="28"/>
          <w:lang w:val="uk-UA"/>
        </w:rPr>
        <w:t>’</w:t>
      </w:r>
      <w:r>
        <w:rPr>
          <w:rStyle w:val="Bodytext7"/>
          <w:color w:val="000000"/>
          <w:sz w:val="28"/>
          <w:szCs w:val="28"/>
          <w:lang w:val="uk-UA"/>
        </w:rPr>
        <w:t>єрі , признав, що «Поющие гитар</w:t>
      </w:r>
      <w:r w:rsidRPr="00011774">
        <w:rPr>
          <w:rStyle w:val="Bodytext7"/>
          <w:color w:val="000000"/>
          <w:sz w:val="28"/>
          <w:szCs w:val="28"/>
          <w:lang w:val="uk-UA"/>
        </w:rPr>
        <w:t>ы» б</w:t>
      </w:r>
      <w:r>
        <w:rPr>
          <w:rStyle w:val="Bodytext7"/>
          <w:color w:val="000000"/>
          <w:sz w:val="28"/>
          <w:szCs w:val="28"/>
          <w:lang w:val="uk-UA"/>
        </w:rPr>
        <w:t>ільш точно втілили ідею творців опери, зберігши авторський жанр опери-містерії і оригінальну драматургію Вознесенського.</w:t>
      </w:r>
      <w:r w:rsidR="00852A2D">
        <w:rPr>
          <w:rStyle w:val="Bodytext7"/>
          <w:color w:val="000000"/>
          <w:sz w:val="28"/>
          <w:szCs w:val="28"/>
          <w:lang w:val="uk-UA"/>
        </w:rPr>
        <w:t xml:space="preserve"> Літом 2010 року в Санкт- Петербурзі відбулось двохтисячне виконання «Юнони і Авось» в виконанні театру «Рок-опера». Опера була також поставлена в Польщі, Угорщині, Чехії, Німеччині, Україні та інших країнах.</w:t>
      </w:r>
    </w:p>
    <w:p w:rsidR="002A175E" w:rsidRDefault="002A175E" w:rsidP="00852A2D">
      <w:pPr>
        <w:pStyle w:val="a3"/>
        <w:ind w:firstLine="708"/>
        <w:rPr>
          <w:rStyle w:val="Bodytext7"/>
          <w:color w:val="000000"/>
          <w:sz w:val="28"/>
          <w:szCs w:val="28"/>
          <w:lang w:val="uk-UA"/>
        </w:rPr>
      </w:pPr>
      <w:r>
        <w:rPr>
          <w:rStyle w:val="Bodytext7"/>
          <w:color w:val="000000"/>
          <w:sz w:val="28"/>
          <w:szCs w:val="28"/>
          <w:lang w:val="uk-UA"/>
        </w:rPr>
        <w:lastRenderedPageBreak/>
        <w:t xml:space="preserve">Сюжет рок-опери заснований на реальних подіях і присвячений подорожі на двох вітрильниках «Юнона» і «Авось» Миколи Рєзанова до Каліфорнії в 1806 році і його зустрічі з юною Кончітою Аргуельо – дочкою коменданта Сан-Франциско. </w:t>
      </w:r>
    </w:p>
    <w:p w:rsidR="00C20821" w:rsidRDefault="00C20821" w:rsidP="002A175E">
      <w:pPr>
        <w:pStyle w:val="a3"/>
        <w:rPr>
          <w:rStyle w:val="Bodytext7"/>
          <w:color w:val="000000"/>
          <w:sz w:val="28"/>
          <w:szCs w:val="28"/>
          <w:lang w:val="uk-UA"/>
        </w:rPr>
      </w:pPr>
      <w:r>
        <w:rPr>
          <w:rStyle w:val="Bodytext7"/>
          <w:color w:val="000000"/>
          <w:sz w:val="28"/>
          <w:szCs w:val="28"/>
          <w:lang w:val="uk-UA"/>
        </w:rPr>
        <w:t>Зберігся і був частково виданий подорожній щоденник М. Рєзанова , який А. Вознесенський   використав під час своєї роботи над рок-оперою.</w:t>
      </w:r>
    </w:p>
    <w:p w:rsidR="00C20821" w:rsidRDefault="00C20821" w:rsidP="002A175E">
      <w:pPr>
        <w:pStyle w:val="a3"/>
        <w:rPr>
          <w:rStyle w:val="Bodytext7"/>
          <w:color w:val="000000"/>
          <w:sz w:val="28"/>
          <w:szCs w:val="28"/>
          <w:lang w:val="uk-UA"/>
        </w:rPr>
      </w:pPr>
      <w:r>
        <w:rPr>
          <w:rStyle w:val="Bodytext7"/>
          <w:color w:val="000000"/>
          <w:sz w:val="28"/>
          <w:szCs w:val="28"/>
          <w:lang w:val="uk-UA"/>
        </w:rPr>
        <w:t>У творі йдеться про М. Рєзанова, одного із керівників першої російської навколосвітньої експедиції, який під час своєї подорожі відвідує Каліфорнію і закохується у красуню Кончіту. Вони, незважаючи на нареченого Кончіти, побралися</w:t>
      </w:r>
      <w:r w:rsidR="006B76ED">
        <w:rPr>
          <w:rStyle w:val="Bodytext7"/>
          <w:color w:val="000000"/>
          <w:sz w:val="28"/>
          <w:szCs w:val="28"/>
          <w:lang w:val="uk-UA"/>
        </w:rPr>
        <w:t>, але раптом  М. Рєзанов повинен терміново покинути Каліфорнію і повернутися додому. У його планах –виклопотати дозвіл на шлюб із католичкою. Однак по дорозі він тяжко захворів і помер. Кончіта не вірила чуткам і чекала коханого понад 35 років.</w:t>
      </w:r>
    </w:p>
    <w:p w:rsidR="006B76ED" w:rsidRDefault="006B76ED" w:rsidP="002A175E">
      <w:pPr>
        <w:pStyle w:val="a3"/>
        <w:rPr>
          <w:rStyle w:val="Bodytext7"/>
          <w:color w:val="000000"/>
          <w:sz w:val="28"/>
          <w:szCs w:val="28"/>
          <w:lang w:val="uk-UA"/>
        </w:rPr>
      </w:pPr>
      <w:r>
        <w:rPr>
          <w:rStyle w:val="Bodytext7"/>
          <w:color w:val="000000"/>
          <w:sz w:val="28"/>
          <w:szCs w:val="28"/>
          <w:lang w:val="uk-UA"/>
        </w:rPr>
        <w:t>Прем</w:t>
      </w:r>
      <w:r w:rsidRPr="006B76ED">
        <w:rPr>
          <w:rStyle w:val="Bodytext7"/>
          <w:color w:val="000000"/>
          <w:sz w:val="28"/>
          <w:szCs w:val="28"/>
        </w:rPr>
        <w:t>’</w:t>
      </w:r>
      <w:r>
        <w:rPr>
          <w:rStyle w:val="Bodytext7"/>
          <w:color w:val="000000"/>
          <w:sz w:val="28"/>
          <w:szCs w:val="28"/>
          <w:lang w:val="uk-UA"/>
        </w:rPr>
        <w:t>єра рок-опери відбулася у 1981 році на сцені Московського театру. Головні ролі виконували М. Караченцев (граф Рєзанов), О. Шаніна (Кончіта), О.Абдулов (наречений Фернандо)</w:t>
      </w:r>
      <w:r w:rsidR="007C3C41">
        <w:rPr>
          <w:rStyle w:val="Bodytext7"/>
          <w:color w:val="000000"/>
          <w:sz w:val="28"/>
          <w:szCs w:val="28"/>
          <w:lang w:val="uk-UA"/>
        </w:rPr>
        <w:t>. Гастролі опери відбулися по всьому світу.</w:t>
      </w:r>
    </w:p>
    <w:p w:rsidR="007C3C41" w:rsidRPr="007C3C41" w:rsidRDefault="007C3C41" w:rsidP="007C3C41">
      <w:pPr>
        <w:pStyle w:val="a3"/>
        <w:numPr>
          <w:ilvl w:val="0"/>
          <w:numId w:val="1"/>
        </w:numPr>
        <w:rPr>
          <w:rStyle w:val="Bodytext7"/>
          <w:b/>
          <w:sz w:val="28"/>
          <w:szCs w:val="28"/>
          <w:shd w:val="clear" w:color="auto" w:fill="auto"/>
          <w:lang w:val="uk-UA"/>
        </w:rPr>
      </w:pPr>
      <w:r w:rsidRPr="007C3C41">
        <w:rPr>
          <w:rStyle w:val="Bodytext7"/>
          <w:b/>
          <w:color w:val="000000"/>
          <w:sz w:val="28"/>
          <w:szCs w:val="28"/>
          <w:lang w:val="uk-UA"/>
        </w:rPr>
        <w:t>Музичне сприймання.</w:t>
      </w:r>
    </w:p>
    <w:p w:rsidR="007C3C41" w:rsidRDefault="007C3C41" w:rsidP="007C3C41">
      <w:pPr>
        <w:pStyle w:val="a3"/>
        <w:rPr>
          <w:rStyle w:val="Bodytext9pt2"/>
          <w:color w:val="000000"/>
          <w:sz w:val="28"/>
          <w:szCs w:val="28"/>
          <w:lang w:val="uk-UA"/>
        </w:rPr>
      </w:pPr>
      <w:r>
        <w:rPr>
          <w:rStyle w:val="Bodytext7"/>
          <w:b/>
          <w:color w:val="000000"/>
          <w:sz w:val="28"/>
          <w:szCs w:val="28"/>
          <w:lang w:val="uk-UA"/>
        </w:rPr>
        <w:t xml:space="preserve"> </w:t>
      </w:r>
      <w:r w:rsidRPr="007C3C41">
        <w:rPr>
          <w:rStyle w:val="Bodytext9pt2"/>
          <w:color w:val="000000"/>
          <w:sz w:val="28"/>
          <w:szCs w:val="28"/>
          <w:lang w:val="uk-UA"/>
        </w:rPr>
        <w:t>О.Рибніков Пролог, романс «Я тебе ніколи не забуду», романс «Біл</w:t>
      </w:r>
      <w:r>
        <w:rPr>
          <w:rStyle w:val="Bodytext9pt2"/>
          <w:color w:val="000000"/>
          <w:sz w:val="28"/>
          <w:szCs w:val="28"/>
          <w:lang w:val="uk-UA"/>
        </w:rPr>
        <w:t xml:space="preserve">а </w:t>
      </w:r>
      <w:r w:rsidRPr="007C3C41">
        <w:rPr>
          <w:rStyle w:val="Bodytext9pt2"/>
          <w:color w:val="000000"/>
          <w:sz w:val="28"/>
          <w:szCs w:val="28"/>
          <w:lang w:val="uk-UA"/>
        </w:rPr>
        <w:t xml:space="preserve"> шипшина», епілог «Алілуя» з рок-опери «Юнона і Авось»</w:t>
      </w:r>
      <w:r>
        <w:rPr>
          <w:rStyle w:val="Bodytext9pt2"/>
          <w:color w:val="000000"/>
          <w:sz w:val="28"/>
          <w:szCs w:val="28"/>
          <w:lang w:val="uk-UA"/>
        </w:rPr>
        <w:t>.</w:t>
      </w:r>
    </w:p>
    <w:p w:rsidR="007C3C41" w:rsidRDefault="007C3C41" w:rsidP="007C3C41">
      <w:pPr>
        <w:pStyle w:val="a3"/>
        <w:rPr>
          <w:rStyle w:val="Bodytext9pt2"/>
          <w:b/>
          <w:color w:val="000000"/>
          <w:sz w:val="28"/>
          <w:szCs w:val="28"/>
          <w:lang w:val="uk-UA"/>
        </w:rPr>
      </w:pPr>
      <w:r>
        <w:rPr>
          <w:rStyle w:val="Bodytext9pt2"/>
          <w:b/>
          <w:color w:val="000000"/>
          <w:sz w:val="28"/>
          <w:szCs w:val="28"/>
          <w:lang w:val="uk-UA"/>
        </w:rPr>
        <w:t>5. Аналіз музичних творів.</w:t>
      </w:r>
    </w:p>
    <w:p w:rsidR="007C3C41" w:rsidRDefault="007C3C41" w:rsidP="007C3C41">
      <w:pPr>
        <w:pStyle w:val="a3"/>
        <w:rPr>
          <w:rStyle w:val="Bodytext9pt2"/>
          <w:i/>
          <w:color w:val="000000"/>
          <w:sz w:val="28"/>
          <w:szCs w:val="28"/>
          <w:lang w:val="uk-UA"/>
        </w:rPr>
      </w:pPr>
      <w:r>
        <w:rPr>
          <w:rStyle w:val="Bodytext9pt2"/>
          <w:i/>
          <w:color w:val="000000"/>
          <w:sz w:val="28"/>
          <w:szCs w:val="28"/>
          <w:lang w:val="uk-UA"/>
        </w:rPr>
        <w:t xml:space="preserve"> - розкажіть про своє враження від музичних творів</w:t>
      </w:r>
    </w:p>
    <w:p w:rsidR="007C3C41" w:rsidRDefault="007C3C41" w:rsidP="007C3C41">
      <w:pPr>
        <w:pStyle w:val="a3"/>
        <w:rPr>
          <w:rStyle w:val="Bodytext9pt2"/>
          <w:i/>
          <w:color w:val="000000"/>
          <w:sz w:val="28"/>
          <w:szCs w:val="28"/>
          <w:lang w:val="uk-UA"/>
        </w:rPr>
      </w:pPr>
      <w:r>
        <w:rPr>
          <w:rStyle w:val="Bodytext9pt2"/>
          <w:i/>
          <w:color w:val="000000"/>
          <w:sz w:val="28"/>
          <w:szCs w:val="28"/>
          <w:lang w:val="uk-UA"/>
        </w:rPr>
        <w:t>- у чому особливість номерів рок-опери?</w:t>
      </w:r>
    </w:p>
    <w:p w:rsidR="007C3C41" w:rsidRDefault="007C3C41" w:rsidP="007C3C41">
      <w:pPr>
        <w:pStyle w:val="a3"/>
        <w:rPr>
          <w:rStyle w:val="Bodytext9pt2"/>
          <w:i/>
          <w:color w:val="000000"/>
          <w:sz w:val="28"/>
          <w:szCs w:val="28"/>
          <w:lang w:val="uk-UA"/>
        </w:rPr>
      </w:pPr>
      <w:r>
        <w:rPr>
          <w:rStyle w:val="Bodytext9pt2"/>
          <w:i/>
          <w:color w:val="000000"/>
          <w:sz w:val="28"/>
          <w:szCs w:val="28"/>
          <w:lang w:val="uk-UA"/>
        </w:rPr>
        <w:t>- які характерні особливості романсу вам вдалося розпізнати?</w:t>
      </w:r>
    </w:p>
    <w:p w:rsidR="007C3C41" w:rsidRDefault="007C3C41" w:rsidP="007C3C41">
      <w:pPr>
        <w:pStyle w:val="a3"/>
        <w:rPr>
          <w:rStyle w:val="Bodytext9pt2"/>
          <w:i/>
          <w:color w:val="000000"/>
          <w:sz w:val="28"/>
          <w:szCs w:val="28"/>
          <w:lang w:val="uk-UA"/>
        </w:rPr>
      </w:pPr>
      <w:r>
        <w:rPr>
          <w:rStyle w:val="Bodytext9pt2"/>
          <w:i/>
          <w:color w:val="000000"/>
          <w:sz w:val="28"/>
          <w:szCs w:val="28"/>
          <w:lang w:val="uk-UA"/>
        </w:rPr>
        <w:t>- визначте характер та музичні образи творів</w:t>
      </w:r>
    </w:p>
    <w:p w:rsidR="007C3C41" w:rsidRDefault="007C3C41" w:rsidP="007C3C41">
      <w:pPr>
        <w:pStyle w:val="a3"/>
        <w:rPr>
          <w:rStyle w:val="Bodytext9pt2"/>
          <w:i/>
          <w:color w:val="000000"/>
          <w:sz w:val="28"/>
          <w:szCs w:val="28"/>
          <w:lang w:val="uk-UA"/>
        </w:rPr>
      </w:pPr>
      <w:r>
        <w:rPr>
          <w:rStyle w:val="Bodytext9pt2"/>
          <w:i/>
          <w:color w:val="000000"/>
          <w:sz w:val="28"/>
          <w:szCs w:val="28"/>
          <w:lang w:val="uk-UA"/>
        </w:rPr>
        <w:t>- чи сподобалися вам ці твори? Чим саме?</w:t>
      </w:r>
    </w:p>
    <w:p w:rsidR="007C3C41" w:rsidRPr="007C3C41" w:rsidRDefault="007C3C41" w:rsidP="007C3C41">
      <w:pPr>
        <w:pStyle w:val="a3"/>
        <w:rPr>
          <w:rStyle w:val="Bodytext9pt2"/>
          <w:b/>
          <w:color w:val="000000"/>
          <w:sz w:val="28"/>
          <w:szCs w:val="28"/>
          <w:lang w:val="uk-UA"/>
        </w:rPr>
      </w:pPr>
    </w:p>
    <w:p w:rsidR="007C3C41" w:rsidRPr="007C3C41" w:rsidRDefault="00852A2D" w:rsidP="007C3C41">
      <w:pPr>
        <w:pStyle w:val="a3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pict>
          <v:shapetype id="_x0000_t72" coordsize="21600,21600" o:spt="72" path="m11462,4342l9722,1887,8550,6382,4502,3625r870,4192l1172,8270r2763,3322l,12877r3330,2493l1285,17825r3520,415l4917,21600,7527,18125r1173,1587l9872,17370r1740,1472l12180,15935r2762,1435l14640,14350r4237,1282l16380,12310r1890,-1020l16985,9402,21600,6645,16380,6532,18007,3172,14525,5777,14790,xe">
            <v:stroke joinstyle="miter"/>
            <v:path gradientshapeok="t" o:connecttype="custom" o:connectlocs="9722,1887;0,12877;11612,18842;21600,6645" o:connectangles="270,180,90,0" textboxrect="5372,6382,14640,15935"/>
          </v:shapetype>
          <v:shape id="_x0000_s1026" type="#_x0000_t72" style="position:absolute;margin-left:3.45pt;margin-top:9.1pt;width:444.75pt;height:189.75pt;z-index:251658240">
            <v:textbox>
              <w:txbxContent>
                <w:p w:rsidR="00852A2D" w:rsidRDefault="00852A2D" w:rsidP="00852A2D">
                  <w:pPr>
                    <w:pStyle w:val="a3"/>
                    <w:rPr>
                      <w:rStyle w:val="Bodytext9pt2"/>
                      <w:b/>
                      <w:i/>
                      <w:color w:val="000000"/>
                      <w:sz w:val="28"/>
                      <w:szCs w:val="28"/>
                      <w:lang w:val="uk-UA"/>
                    </w:rPr>
                  </w:pPr>
                  <w:r>
                    <w:rPr>
                      <w:rStyle w:val="Bodytext9pt2"/>
                      <w:b/>
                      <w:i/>
                      <w:color w:val="000000"/>
                      <w:sz w:val="28"/>
                      <w:szCs w:val="28"/>
                      <w:lang w:val="uk-UA"/>
                    </w:rPr>
                    <w:t>Рок-опера музично-драматичний жанр, основою якого є рок-музика, а коріння пов</w:t>
                  </w:r>
                  <w:r w:rsidRPr="007C3C41">
                    <w:rPr>
                      <w:rStyle w:val="Bodytext9pt2"/>
                      <w:b/>
                      <w:i/>
                      <w:color w:val="000000"/>
                      <w:sz w:val="28"/>
                      <w:szCs w:val="28"/>
                    </w:rPr>
                    <w:t>’</w:t>
                  </w:r>
                  <w:r>
                    <w:rPr>
                      <w:rStyle w:val="Bodytext9pt2"/>
                      <w:b/>
                      <w:i/>
                      <w:color w:val="000000"/>
                      <w:sz w:val="28"/>
                      <w:szCs w:val="28"/>
                      <w:lang w:val="uk-UA"/>
                    </w:rPr>
                    <w:t>язане з мюзиклом.</w:t>
                  </w:r>
                </w:p>
                <w:p w:rsidR="00852A2D" w:rsidRPr="00852A2D" w:rsidRDefault="00852A2D">
                  <w:pPr>
                    <w:rPr>
                      <w:lang w:val="uk-UA"/>
                    </w:rPr>
                  </w:pPr>
                </w:p>
              </w:txbxContent>
            </v:textbox>
          </v:shape>
        </w:pict>
      </w:r>
    </w:p>
    <w:p w:rsidR="007C3C41" w:rsidRDefault="007C3C41" w:rsidP="007C3C41">
      <w:pPr>
        <w:pStyle w:val="a3"/>
        <w:rPr>
          <w:b/>
          <w:sz w:val="28"/>
          <w:szCs w:val="28"/>
          <w:lang w:val="uk-UA"/>
        </w:rPr>
      </w:pPr>
    </w:p>
    <w:p w:rsidR="00852A2D" w:rsidRDefault="00852A2D" w:rsidP="007C3C41">
      <w:pPr>
        <w:pStyle w:val="a3"/>
        <w:rPr>
          <w:b/>
          <w:sz w:val="28"/>
          <w:szCs w:val="28"/>
          <w:lang w:val="uk-UA"/>
        </w:rPr>
      </w:pPr>
    </w:p>
    <w:p w:rsidR="00852A2D" w:rsidRDefault="00852A2D" w:rsidP="007C3C41">
      <w:pPr>
        <w:pStyle w:val="a3"/>
        <w:rPr>
          <w:b/>
          <w:sz w:val="28"/>
          <w:szCs w:val="28"/>
          <w:lang w:val="uk-UA"/>
        </w:rPr>
      </w:pPr>
    </w:p>
    <w:p w:rsidR="00852A2D" w:rsidRDefault="00852A2D" w:rsidP="007C3C41">
      <w:pPr>
        <w:pStyle w:val="a3"/>
        <w:rPr>
          <w:b/>
          <w:sz w:val="28"/>
          <w:szCs w:val="28"/>
          <w:lang w:val="uk-UA"/>
        </w:rPr>
      </w:pPr>
    </w:p>
    <w:p w:rsidR="00852A2D" w:rsidRDefault="00852A2D" w:rsidP="007C3C41">
      <w:pPr>
        <w:pStyle w:val="a3"/>
        <w:rPr>
          <w:b/>
          <w:sz w:val="28"/>
          <w:szCs w:val="28"/>
          <w:lang w:val="uk-UA"/>
        </w:rPr>
      </w:pPr>
    </w:p>
    <w:p w:rsidR="00852A2D" w:rsidRDefault="00852A2D" w:rsidP="007C3C41">
      <w:pPr>
        <w:pStyle w:val="a3"/>
        <w:rPr>
          <w:b/>
          <w:sz w:val="28"/>
          <w:szCs w:val="28"/>
          <w:lang w:val="uk-UA"/>
        </w:rPr>
      </w:pPr>
    </w:p>
    <w:p w:rsidR="00852A2D" w:rsidRDefault="00852A2D" w:rsidP="007C3C41">
      <w:pPr>
        <w:pStyle w:val="a3"/>
        <w:rPr>
          <w:b/>
          <w:sz w:val="28"/>
          <w:szCs w:val="28"/>
          <w:lang w:val="uk-UA"/>
        </w:rPr>
      </w:pPr>
    </w:p>
    <w:p w:rsidR="00852A2D" w:rsidRDefault="00852A2D" w:rsidP="007C3C41">
      <w:pPr>
        <w:pStyle w:val="a3"/>
        <w:rPr>
          <w:b/>
          <w:sz w:val="28"/>
          <w:szCs w:val="28"/>
          <w:lang w:val="uk-UA"/>
        </w:rPr>
      </w:pPr>
    </w:p>
    <w:p w:rsidR="00852A2D" w:rsidRDefault="00852A2D" w:rsidP="007C3C41">
      <w:pPr>
        <w:pStyle w:val="a3"/>
        <w:rPr>
          <w:b/>
          <w:sz w:val="28"/>
          <w:szCs w:val="28"/>
          <w:lang w:val="uk-UA"/>
        </w:rPr>
      </w:pPr>
    </w:p>
    <w:p w:rsidR="00852A2D" w:rsidRDefault="00852A2D" w:rsidP="007C3C41">
      <w:pPr>
        <w:pStyle w:val="a3"/>
        <w:rPr>
          <w:b/>
          <w:sz w:val="28"/>
          <w:szCs w:val="28"/>
          <w:lang w:val="uk-UA"/>
        </w:rPr>
      </w:pPr>
    </w:p>
    <w:p w:rsidR="00852A2D" w:rsidRDefault="00852A2D" w:rsidP="007C3C41">
      <w:pPr>
        <w:pStyle w:val="a3"/>
        <w:rPr>
          <w:b/>
          <w:sz w:val="28"/>
          <w:szCs w:val="28"/>
          <w:lang w:val="uk-UA"/>
        </w:rPr>
      </w:pPr>
    </w:p>
    <w:p w:rsidR="00852A2D" w:rsidRDefault="00852A2D" w:rsidP="007C3C41">
      <w:pPr>
        <w:pStyle w:val="a3"/>
        <w:rPr>
          <w:b/>
          <w:sz w:val="28"/>
          <w:szCs w:val="28"/>
          <w:lang w:val="uk-UA"/>
        </w:rPr>
      </w:pPr>
    </w:p>
    <w:p w:rsidR="00852A2D" w:rsidRDefault="00852A2D" w:rsidP="00852A2D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52A2D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Бесіда про особливості рок-опер та історію розвитку цього жанру. </w:t>
      </w:r>
    </w:p>
    <w:p w:rsidR="00852A2D" w:rsidRDefault="00852A2D" w:rsidP="00852A2D">
      <w:pPr>
        <w:pStyle w:val="a3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Спільні та відмінні риси опери та рок-опери:</w:t>
      </w:r>
    </w:p>
    <w:tbl>
      <w:tblPr>
        <w:tblStyle w:val="a4"/>
        <w:tblW w:w="0" w:type="auto"/>
        <w:tblLook w:val="04A0"/>
      </w:tblPr>
      <w:tblGrid>
        <w:gridCol w:w="4785"/>
        <w:gridCol w:w="4786"/>
      </w:tblGrid>
      <w:tr w:rsidR="00852A2D" w:rsidTr="00852A2D">
        <w:tc>
          <w:tcPr>
            <w:tcW w:w="4785" w:type="dxa"/>
          </w:tcPr>
          <w:p w:rsidR="00852A2D" w:rsidRDefault="00852A2D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Рок-опера</w:t>
            </w:r>
          </w:p>
        </w:tc>
        <w:tc>
          <w:tcPr>
            <w:tcW w:w="4786" w:type="dxa"/>
          </w:tcPr>
          <w:p w:rsidR="00852A2D" w:rsidRDefault="00852A2D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опера</w:t>
            </w:r>
          </w:p>
        </w:tc>
      </w:tr>
      <w:tr w:rsidR="00852A2D" w:rsidTr="00852A2D">
        <w:tc>
          <w:tcPr>
            <w:tcW w:w="4785" w:type="dxa"/>
          </w:tcPr>
          <w:p w:rsidR="00852A2D" w:rsidRPr="00852A2D" w:rsidRDefault="00852A2D" w:rsidP="00852A2D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val="uk-UA"/>
              </w:rPr>
            </w:pPr>
            <w:r w:rsidRPr="00852A2D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val="uk-UA"/>
              </w:rPr>
              <w:t>Спільні риси:</w:t>
            </w:r>
          </w:p>
          <w:p w:rsidR="00852A2D" w:rsidRDefault="00852A2D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Літературний сюжет</w:t>
            </w:r>
          </w:p>
          <w:p w:rsidR="00852A2D" w:rsidRDefault="00852A2D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Лібрето</w:t>
            </w:r>
          </w:p>
          <w:p w:rsidR="00852A2D" w:rsidRDefault="00852A2D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Розподіл сюжету на акти</w:t>
            </w:r>
          </w:p>
          <w:p w:rsidR="00852A2D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Арії 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Монологи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Хор 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Розмовні діалоги</w:t>
            </w:r>
          </w:p>
          <w:p w:rsidR="00852A2D" w:rsidRDefault="00852A2D" w:rsidP="00852A2D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val="uk-UA"/>
              </w:rPr>
              <w:t>Відмінні риси: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Танцювальні епізоди зі специфічною пластикою;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Найрізноманітніші прийоми звукового оформлення та звукові ефекти;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Своєрідна музична мова рок-опер пов</w:t>
            </w:r>
            <w:r w:rsidRPr="00B51D63">
              <w:rPr>
                <w:rFonts w:ascii="Times New Roman" w:hAnsi="Times New Roman" w:cs="Times New Roman"/>
                <w:sz w:val="28"/>
                <w:szCs w:val="28"/>
              </w:rPr>
              <w:t>’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язана з використанням рок-ансамблю, а також класичного складу оркестру або їх поєднання;</w:t>
            </w:r>
          </w:p>
          <w:p w:rsidR="00B51D63" w:rsidRP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Використовуються елементи музичної мови інших пластів – від фольклору і бароко до джазу й авангарду.</w:t>
            </w:r>
          </w:p>
          <w:p w:rsidR="00852A2D" w:rsidRPr="00852A2D" w:rsidRDefault="00852A2D" w:rsidP="00852A2D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val="uk-UA"/>
              </w:rPr>
            </w:pPr>
          </w:p>
          <w:p w:rsidR="00852A2D" w:rsidRDefault="00852A2D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786" w:type="dxa"/>
          </w:tcPr>
          <w:p w:rsidR="00852A2D" w:rsidRDefault="00852A2D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+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+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+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+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+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+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+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B51D63" w:rsidRDefault="00B51D63" w:rsidP="00852A2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</w:tr>
    </w:tbl>
    <w:p w:rsidR="00852A2D" w:rsidRPr="00852A2D" w:rsidRDefault="00852A2D" w:rsidP="00852A2D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852A2D" w:rsidRDefault="00B51D63" w:rsidP="00852A2D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Автором першої рок-опери і засновником цього жанру вважається гітарист  П. Тауншенд, лідер групи «</w:t>
      </w:r>
      <w:r>
        <w:rPr>
          <w:rFonts w:ascii="Times New Roman" w:hAnsi="Times New Roman" w:cs="Times New Roman"/>
          <w:sz w:val="28"/>
          <w:szCs w:val="28"/>
          <w:lang w:val="en-US"/>
        </w:rPr>
        <w:t>The</w:t>
      </w:r>
      <w:r w:rsidRPr="00B51D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Who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», який випустив у 1969 році альбом «Томмі», означений як рок-опера. Однією з найвідоміших стала рок-опера британського композитора Е. Веббера «Ісус Христос – суперзірка», написана в 1971 році. </w:t>
      </w:r>
    </w:p>
    <w:p w:rsidR="00B51D63" w:rsidRDefault="00B51D63" w:rsidP="00852A2D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 1975 році була написана перша радянська  рок-опера – «Орфей і Еврідіка» О. Журбіна. </w:t>
      </w:r>
      <w:r w:rsidR="00D07E56">
        <w:rPr>
          <w:rFonts w:ascii="Times New Roman" w:hAnsi="Times New Roman" w:cs="Times New Roman"/>
          <w:sz w:val="28"/>
          <w:szCs w:val="28"/>
          <w:lang w:val="uk-UA"/>
        </w:rPr>
        <w:t>Широку популярність здобули опери О. Рибникова «Зірка і смерть Хоакіна Мур</w:t>
      </w:r>
      <w:r w:rsidR="00D07E56" w:rsidRPr="00D07E56">
        <w:rPr>
          <w:rFonts w:ascii="Times New Roman" w:hAnsi="Times New Roman" w:cs="Times New Roman"/>
          <w:sz w:val="28"/>
          <w:szCs w:val="28"/>
        </w:rPr>
        <w:t>’</w:t>
      </w:r>
      <w:r w:rsidR="00D07E56">
        <w:rPr>
          <w:rFonts w:ascii="Times New Roman" w:hAnsi="Times New Roman" w:cs="Times New Roman"/>
          <w:sz w:val="28"/>
          <w:szCs w:val="28"/>
          <w:lang w:val="uk-UA"/>
        </w:rPr>
        <w:t xml:space="preserve">єти» (1976), О. Градського – «Стадіон» (1985) та інші. </w:t>
      </w:r>
    </w:p>
    <w:p w:rsidR="00D07E56" w:rsidRDefault="00D07E56" w:rsidP="00852A2D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Популярною українською рок-оперою є «Біла ворона», написана композитором Г. Татарченком та поетом Ю.Рибчинським у 1989 році. Тема цієї рок-опери – подвиг Ж.д</w:t>
      </w:r>
      <w:r>
        <w:rPr>
          <w:rFonts w:ascii="Times New Roman" w:hAnsi="Times New Roman" w:cs="Times New Roman"/>
          <w:sz w:val="28"/>
          <w:szCs w:val="28"/>
          <w:lang w:val="en-US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Арк. </w:t>
      </w:r>
    </w:p>
    <w:p w:rsidR="00D07E56" w:rsidRDefault="00D07E56" w:rsidP="00852A2D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2009 році з</w:t>
      </w:r>
      <w:r w:rsidRPr="00D07E56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явилася рок-опера «Моцарт» - французький твір Дова Аттья і Альбера Барона Коена, присвячений історії життя В.А. Моцарта. Продюсери хотіли показати , що Моцарта можна по праву вважати першим рок-музикантом в історії.</w:t>
      </w:r>
    </w:p>
    <w:p w:rsidR="00D07E56" w:rsidRDefault="00D07E56" w:rsidP="00852A2D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Прем</w:t>
      </w:r>
      <w:r w:rsidRPr="00D07E56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єра опери відбулася 22 вересня 1009 року на сцені паризького Палацу спорту. «Моцарт» - перша рок-опера, яку зняли в 3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  <w:lang w:val="uk-UA"/>
        </w:rPr>
        <w:t>-форматі (2010р).</w:t>
      </w:r>
    </w:p>
    <w:p w:rsidR="00F05B32" w:rsidRDefault="007D34CB" w:rsidP="007D34CB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Виконання творчого завдання.</w:t>
      </w:r>
    </w:p>
    <w:p w:rsidR="007D34CB" w:rsidRDefault="007D34CB" w:rsidP="007D34CB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Послухайте та оберіть ті характеристики, які стосуються рок-опери.</w:t>
      </w:r>
    </w:p>
    <w:p w:rsidR="007D34CB" w:rsidRDefault="007D34CB" w:rsidP="007D34CB">
      <w:pPr>
        <w:pStyle w:val="a3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lastRenderedPageBreak/>
        <w:t>Симфонічний оркестр, камерний оркестр, струнний ансамбль, рок-гурт, лібрето, рок-музика, музично-драматичний жанр, літературне першоджерело, комічна опера, побутові сюжети з елементами казки.</w:t>
      </w:r>
    </w:p>
    <w:p w:rsidR="007D34CB" w:rsidRDefault="007D34CB" w:rsidP="007D34CB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Перегляд рок-опер.</w:t>
      </w:r>
    </w:p>
    <w:p w:rsidR="007D34CB" w:rsidRPr="007D34CB" w:rsidRDefault="007D34CB" w:rsidP="007D34CB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Перегляньте уривок рок-опери «Моцарт». Проаналізуйте її музичні композиції.</w:t>
      </w:r>
    </w:p>
    <w:p w:rsidR="007D34CB" w:rsidRPr="007D34CB" w:rsidRDefault="007D34CB" w:rsidP="007D34CB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Які особливості рок-музики вам вдалося розпізнати у творі?</w:t>
      </w:r>
    </w:p>
    <w:p w:rsidR="007D34CB" w:rsidRPr="007D34CB" w:rsidRDefault="007D34CB" w:rsidP="007D34CB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Розкажіть про гру акторів, оцініть її.</w:t>
      </w:r>
    </w:p>
    <w:p w:rsidR="007D34CB" w:rsidRDefault="007D34CB" w:rsidP="007D34CB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Розспівування.</w:t>
      </w:r>
    </w:p>
    <w:p w:rsidR="007D34CB" w:rsidRDefault="007D34CB" w:rsidP="007D34CB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Виконання пісні «Києве мій»</w:t>
      </w:r>
    </w:p>
    <w:p w:rsidR="007D34CB" w:rsidRDefault="007D34CB" w:rsidP="007D34CB">
      <w:pPr>
        <w:pStyle w:val="a3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Розучування усієї пісні</w:t>
      </w:r>
    </w:p>
    <w:p w:rsidR="007D34CB" w:rsidRDefault="007D34CB" w:rsidP="007D34CB">
      <w:pPr>
        <w:pStyle w:val="a3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Виконання пісні під супровід музичного інструменту</w:t>
      </w:r>
    </w:p>
    <w:p w:rsidR="007D34CB" w:rsidRDefault="007D34CB" w:rsidP="007D34CB">
      <w:pPr>
        <w:pStyle w:val="a3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Виконання першого куплету ланцюжком.</w:t>
      </w:r>
    </w:p>
    <w:p w:rsidR="007D34CB" w:rsidRDefault="007D34CB" w:rsidP="007D34CB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Узагальнення вивченого матеріалу.</w:t>
      </w:r>
    </w:p>
    <w:p w:rsidR="007D34CB" w:rsidRDefault="007D34CB" w:rsidP="007D34C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Що таке рок-опера?</w:t>
      </w:r>
    </w:p>
    <w:p w:rsidR="007D34CB" w:rsidRDefault="007D34CB" w:rsidP="007D34C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Чим вона подібна та чим відмінна від опери та мюзиклу?</w:t>
      </w:r>
    </w:p>
    <w:p w:rsidR="007D34CB" w:rsidRDefault="007D34CB" w:rsidP="007D34C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 що розповідає історія рок-опери «Юнона і Авось»?</w:t>
      </w:r>
    </w:p>
    <w:p w:rsidR="007D34CB" w:rsidRDefault="007D34CB" w:rsidP="007D34C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Поділіться своїми враженнями від цього твору</w:t>
      </w:r>
    </w:p>
    <w:p w:rsidR="007D34CB" w:rsidRDefault="007D34CB" w:rsidP="007D34C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Які музичні номери вам сподобалися найбільше.</w:t>
      </w:r>
    </w:p>
    <w:p w:rsidR="00FE7EE3" w:rsidRPr="00FE7EE3" w:rsidRDefault="00FE7EE3" w:rsidP="00FE7EE3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Оцінювання музично-творчої діяльності учнів на уроці.</w:t>
      </w:r>
    </w:p>
    <w:sectPr w:rsidR="00FE7EE3" w:rsidRPr="00FE7EE3" w:rsidSect="00224281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784A" w:rsidRDefault="0005784A" w:rsidP="00FE7EE3">
      <w:pPr>
        <w:pStyle w:val="a3"/>
      </w:pPr>
      <w:r>
        <w:separator/>
      </w:r>
    </w:p>
  </w:endnote>
  <w:endnote w:type="continuationSeparator" w:id="1">
    <w:p w:rsidR="0005784A" w:rsidRDefault="0005784A" w:rsidP="00FE7EE3">
      <w:pPr>
        <w:pStyle w:val="a3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64282"/>
      <w:docPartObj>
        <w:docPartGallery w:val="Page Numbers (Bottom of Page)"/>
        <w:docPartUnique/>
      </w:docPartObj>
    </w:sdtPr>
    <w:sdtContent>
      <w:p w:rsidR="00FE7EE3" w:rsidRDefault="00FE7EE3">
        <w:pPr>
          <w:pStyle w:val="a9"/>
          <w:jc w:val="center"/>
        </w:pPr>
        <w:fldSimple w:instr=" PAGE   \* MERGEFORMAT ">
          <w:r w:rsidR="0059673D">
            <w:rPr>
              <w:noProof/>
            </w:rPr>
            <w:t>5</w:t>
          </w:r>
        </w:fldSimple>
      </w:p>
    </w:sdtContent>
  </w:sdt>
  <w:p w:rsidR="00FE7EE3" w:rsidRDefault="00FE7EE3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784A" w:rsidRDefault="0005784A" w:rsidP="00FE7EE3">
      <w:pPr>
        <w:pStyle w:val="a3"/>
      </w:pPr>
      <w:r>
        <w:separator/>
      </w:r>
    </w:p>
  </w:footnote>
  <w:footnote w:type="continuationSeparator" w:id="1">
    <w:p w:rsidR="0005784A" w:rsidRDefault="0005784A" w:rsidP="00FE7EE3">
      <w:pPr>
        <w:pStyle w:val="a3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4526FC"/>
    <w:multiLevelType w:val="hybridMultilevel"/>
    <w:tmpl w:val="E4A41AA0"/>
    <w:lvl w:ilvl="0" w:tplc="AC523678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i w:val="0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B94939"/>
    <w:multiLevelType w:val="hybridMultilevel"/>
    <w:tmpl w:val="F1500920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3E5EAA"/>
    <w:multiLevelType w:val="hybridMultilevel"/>
    <w:tmpl w:val="4048891A"/>
    <w:lvl w:ilvl="0" w:tplc="D3C8206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A175E"/>
    <w:rsid w:val="00011774"/>
    <w:rsid w:val="0005784A"/>
    <w:rsid w:val="00224281"/>
    <w:rsid w:val="002352D7"/>
    <w:rsid w:val="002A175E"/>
    <w:rsid w:val="00550F3F"/>
    <w:rsid w:val="0058228D"/>
    <w:rsid w:val="0059673D"/>
    <w:rsid w:val="006B76ED"/>
    <w:rsid w:val="007C3C41"/>
    <w:rsid w:val="007D34CB"/>
    <w:rsid w:val="00852A2D"/>
    <w:rsid w:val="00AB3E43"/>
    <w:rsid w:val="00B51D63"/>
    <w:rsid w:val="00C20821"/>
    <w:rsid w:val="00D07E56"/>
    <w:rsid w:val="00F05B32"/>
    <w:rsid w:val="00FE7E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42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175E"/>
    <w:pPr>
      <w:spacing w:after="0" w:line="240" w:lineRule="auto"/>
    </w:pPr>
  </w:style>
  <w:style w:type="character" w:customStyle="1" w:styleId="Bodytext9pt2">
    <w:name w:val="Body text + 9 pt2"/>
    <w:basedOn w:val="a0"/>
    <w:uiPriority w:val="99"/>
    <w:rsid w:val="002A175E"/>
    <w:rPr>
      <w:rFonts w:ascii="Times New Roman" w:hAnsi="Times New Roman" w:cs="Times New Roman"/>
      <w:sz w:val="18"/>
      <w:szCs w:val="18"/>
      <w:u w:val="none"/>
    </w:rPr>
  </w:style>
  <w:style w:type="character" w:customStyle="1" w:styleId="Bodytext7">
    <w:name w:val="Body text + 7"/>
    <w:aliases w:val="5 pt3"/>
    <w:basedOn w:val="a0"/>
    <w:uiPriority w:val="99"/>
    <w:rsid w:val="002A175E"/>
    <w:rPr>
      <w:rFonts w:ascii="Times New Roman" w:hAnsi="Times New Roman" w:cs="Times New Roman"/>
      <w:sz w:val="15"/>
      <w:szCs w:val="15"/>
      <w:u w:val="none"/>
      <w:shd w:val="clear" w:color="auto" w:fill="FFFFFF"/>
    </w:rPr>
  </w:style>
  <w:style w:type="table" w:styleId="a4">
    <w:name w:val="Table Grid"/>
    <w:basedOn w:val="a1"/>
    <w:uiPriority w:val="39"/>
    <w:rsid w:val="007C3C4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AB3E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B3E43"/>
  </w:style>
  <w:style w:type="character" w:styleId="a6">
    <w:name w:val="Hyperlink"/>
    <w:basedOn w:val="a0"/>
    <w:uiPriority w:val="99"/>
    <w:semiHidden/>
    <w:unhideWhenUsed/>
    <w:rsid w:val="00AB3E43"/>
    <w:rPr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FE7E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FE7EE3"/>
  </w:style>
  <w:style w:type="paragraph" w:styleId="a9">
    <w:name w:val="footer"/>
    <w:basedOn w:val="a"/>
    <w:link w:val="aa"/>
    <w:uiPriority w:val="99"/>
    <w:unhideWhenUsed/>
    <w:rsid w:val="00FE7E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E7EE3"/>
  </w:style>
  <w:style w:type="paragraph" w:styleId="ab">
    <w:name w:val="Balloon Text"/>
    <w:basedOn w:val="a"/>
    <w:link w:val="ac"/>
    <w:uiPriority w:val="99"/>
    <w:semiHidden/>
    <w:unhideWhenUsed/>
    <w:rsid w:val="005822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8228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598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5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530633">
          <w:blockQuote w:val="1"/>
          <w:marLeft w:val="778"/>
          <w:marRight w:val="0"/>
          <w:marTop w:val="168"/>
          <w:marBottom w:val="168"/>
          <w:divBdr>
            <w:top w:val="single" w:sz="6" w:space="2" w:color="E0E0E0"/>
            <w:left w:val="single" w:sz="6" w:space="11" w:color="E0E0E0"/>
            <w:bottom w:val="single" w:sz="6" w:space="2" w:color="E0E0E0"/>
            <w:right w:val="single" w:sz="6" w:space="11" w:color="E0E0E0"/>
          </w:divBdr>
          <w:divsChild>
            <w:div w:id="844444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79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88151">
          <w:blockQuote w:val="1"/>
          <w:marLeft w:val="778"/>
          <w:marRight w:val="0"/>
          <w:marTop w:val="168"/>
          <w:marBottom w:val="168"/>
          <w:divBdr>
            <w:top w:val="single" w:sz="6" w:space="2" w:color="E0E0E0"/>
            <w:left w:val="single" w:sz="6" w:space="11" w:color="E0E0E0"/>
            <w:bottom w:val="single" w:sz="6" w:space="2" w:color="E0E0E0"/>
            <w:right w:val="single" w:sz="6" w:space="11" w:color="E0E0E0"/>
          </w:divBdr>
          <w:divsChild>
            <w:div w:id="104471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5</Pages>
  <Words>1309</Words>
  <Characters>7462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pmv251012</dc:creator>
  <cp:keywords/>
  <dc:description/>
  <cp:lastModifiedBy>pmv251012</cp:lastModifiedBy>
  <cp:revision>8</cp:revision>
  <dcterms:created xsi:type="dcterms:W3CDTF">2016-01-22T08:23:00Z</dcterms:created>
  <dcterms:modified xsi:type="dcterms:W3CDTF">2016-01-22T14:08:00Z</dcterms:modified>
</cp:coreProperties>
</file>